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5A25E5" w14:textId="77777777" w:rsidR="00604F4E" w:rsidRDefault="00293B65">
      <w:pPr>
        <w:pStyle w:val="P1"/>
        <w:rPr>
          <w:rFonts w:ascii="Calibri" w:eastAsia="Calibri" w:hAnsi="Calibri" w:cs="Calibri"/>
        </w:rPr>
      </w:pPr>
      <w:r>
        <w:rPr>
          <w:noProof/>
        </w:rPr>
        <w:drawing>
          <wp:anchor distT="0" distB="0" distL="114300" distR="114300" simplePos="0" relativeHeight="251668480" behindDoc="0" locked="0" layoutInCell="1" allowOverlap="1" wp14:anchorId="0C5A2616" wp14:editId="0C5A2617">
            <wp:simplePos x="0" y="0"/>
            <wp:positionH relativeFrom="page">
              <wp:posOffset>4632325</wp:posOffset>
            </wp:positionH>
            <wp:positionV relativeFrom="page">
              <wp:posOffset>736600</wp:posOffset>
            </wp:positionV>
            <wp:extent cx="2298700" cy="12192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6"/>
                    <a:stretch>
                      <a:fillRect/>
                    </a:stretch>
                  </pic:blipFill>
                  <pic:spPr>
                    <a:xfrm>
                      <a:off x="0" y="0"/>
                      <a:ext cx="2298700" cy="1219200"/>
                    </a:xfrm>
                    <a:prstGeom prst="rect">
                      <a:avLst/>
                    </a:prstGeom>
                  </pic:spPr>
                </pic:pic>
              </a:graphicData>
            </a:graphic>
          </wp:anchor>
        </w:drawing>
      </w:r>
      <w:r>
        <w:rPr>
          <w:noProof/>
        </w:rPr>
        <w:drawing>
          <wp:anchor distT="0" distB="0" distL="0" distR="0" simplePos="0" relativeHeight="251664384" behindDoc="0" locked="0" layoutInCell="1" allowOverlap="1" wp14:anchorId="0C5A2618" wp14:editId="0C5A2619">
            <wp:simplePos x="0" y="0"/>
            <wp:positionH relativeFrom="page">
              <wp:posOffset>5664200</wp:posOffset>
            </wp:positionH>
            <wp:positionV relativeFrom="page">
              <wp:posOffset>4368800</wp:posOffset>
            </wp:positionV>
            <wp:extent cx="1200150" cy="8763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7"/>
                    <a:stretch>
                      <a:fillRect/>
                    </a:stretch>
                  </pic:blipFill>
                  <pic:spPr>
                    <a:xfrm>
                      <a:off x="0" y="0"/>
                      <a:ext cx="1200150" cy="876300"/>
                    </a:xfrm>
                    <a:prstGeom prst="rect">
                      <a:avLst/>
                    </a:prstGeom>
                  </pic:spPr>
                </pic:pic>
              </a:graphicData>
            </a:graphic>
          </wp:anchor>
        </w:drawing>
      </w:r>
      <w:r>
        <w:rPr>
          <w:noProof/>
        </w:rPr>
        <w:drawing>
          <wp:anchor distT="0" distB="0" distL="0" distR="0" simplePos="0" relativeHeight="251663360" behindDoc="0" locked="0" layoutInCell="1" allowOverlap="1" wp14:anchorId="0C5A261A" wp14:editId="0C5A261B">
            <wp:simplePos x="0" y="0"/>
            <wp:positionH relativeFrom="page">
              <wp:posOffset>5664200</wp:posOffset>
            </wp:positionH>
            <wp:positionV relativeFrom="page">
              <wp:posOffset>5327650</wp:posOffset>
            </wp:positionV>
            <wp:extent cx="1203325" cy="90805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8"/>
                    <a:stretch>
                      <a:fillRect/>
                    </a:stretch>
                  </pic:blipFill>
                  <pic:spPr>
                    <a:xfrm>
                      <a:off x="0" y="0"/>
                      <a:ext cx="1203325" cy="908050"/>
                    </a:xfrm>
                    <a:prstGeom prst="rect">
                      <a:avLst/>
                    </a:prstGeom>
                  </pic:spPr>
                </pic:pic>
              </a:graphicData>
            </a:graphic>
          </wp:anchor>
        </w:drawing>
      </w:r>
      <w:r>
        <w:rPr>
          <w:rFonts w:ascii="Calibri" w:eastAsia="Calibri" w:hAnsi="Calibri" w:cs="Calibri"/>
        </w:rPr>
        <w:t>A typical Key Stage 1 or 2 School Visit to Hornsea Museum</w:t>
      </w:r>
    </w:p>
    <w:p w14:paraId="0C5A25E6" w14:textId="77777777" w:rsidR="00604F4E" w:rsidRDefault="00604F4E">
      <w:pPr>
        <w:pStyle w:val="P1"/>
        <w:rPr>
          <w:rFonts w:ascii="Calibri" w:eastAsia="Calibri" w:hAnsi="Calibri" w:cs="Calibri"/>
          <w:sz w:val="22"/>
        </w:rPr>
      </w:pPr>
    </w:p>
    <w:p w14:paraId="0C5A25E7" w14:textId="77777777" w:rsidR="00604F4E" w:rsidRDefault="00293B65">
      <w:pPr>
        <w:pStyle w:val="P1"/>
        <w:rPr>
          <w:rFonts w:ascii="Calibri" w:eastAsia="Calibri" w:hAnsi="Calibri" w:cs="Calibri"/>
          <w:sz w:val="22"/>
        </w:rPr>
      </w:pPr>
      <w:r>
        <w:rPr>
          <w:rFonts w:ascii="Calibri" w:eastAsia="Calibri" w:hAnsi="Calibri" w:cs="Calibri"/>
          <w:sz w:val="22"/>
        </w:rPr>
        <w:t>What to expect</w:t>
      </w:r>
    </w:p>
    <w:p w14:paraId="6E4B34DC" w14:textId="77777777" w:rsidR="00F67E89" w:rsidRDefault="00F67E89">
      <w:pPr>
        <w:pStyle w:val="P1"/>
        <w:rPr>
          <w:rFonts w:ascii="Calibri" w:eastAsia="Calibri" w:hAnsi="Calibri" w:cs="Calibri"/>
          <w:sz w:val="22"/>
        </w:rPr>
      </w:pPr>
    </w:p>
    <w:p w14:paraId="0C5A25E9" w14:textId="77777777" w:rsidR="00604F4E" w:rsidRDefault="00293B65">
      <w:pPr>
        <w:pStyle w:val="Standard"/>
        <w:rPr>
          <w:rFonts w:ascii="Calibri" w:eastAsia="Calibri" w:hAnsi="Calibri" w:cs="Calibri"/>
          <w:sz w:val="22"/>
        </w:rPr>
      </w:pPr>
      <w:r>
        <w:rPr>
          <w:rFonts w:ascii="Calibri" w:eastAsia="Calibri" w:hAnsi="Calibri" w:cs="Calibri"/>
          <w:sz w:val="22"/>
        </w:rPr>
        <w:t>School bookings can be made throughout the year.</w:t>
      </w:r>
    </w:p>
    <w:p w14:paraId="0C5A25EA" w14:textId="77777777" w:rsidR="00604F4E" w:rsidRDefault="00293B65">
      <w:pPr>
        <w:pStyle w:val="P1"/>
        <w:rPr>
          <w:rFonts w:ascii="Calibri" w:eastAsia="Calibri" w:hAnsi="Calibri" w:cs="Calibri"/>
          <w:sz w:val="22"/>
        </w:rPr>
      </w:pPr>
      <w:r>
        <w:rPr>
          <w:rFonts w:ascii="Calibri" w:eastAsia="Calibri" w:hAnsi="Calibri" w:cs="Calibri"/>
          <w:sz w:val="22"/>
        </w:rPr>
        <w:t>Please note that due to the age of the buildings, the museum can be cold, so please advise parents to dress their children in warm clothes.</w:t>
      </w:r>
    </w:p>
    <w:p w14:paraId="0C5A25EB" w14:textId="2AC70FC7" w:rsidR="00604F4E" w:rsidRDefault="00293B65">
      <w:pPr>
        <w:pStyle w:val="Standard"/>
        <w:rPr>
          <w:rFonts w:ascii="Calibri" w:eastAsia="Calibri" w:hAnsi="Calibri" w:cs="Calibri"/>
          <w:sz w:val="22"/>
        </w:rPr>
      </w:pPr>
      <w:r>
        <w:rPr>
          <w:rFonts w:ascii="Calibri" w:eastAsia="Calibri" w:hAnsi="Calibri" w:cs="Calibri"/>
          <w:sz w:val="22"/>
        </w:rPr>
        <w:t>If you are not coming for a full d</w:t>
      </w:r>
      <w:r w:rsidR="00BB5831">
        <w:rPr>
          <w:rFonts w:ascii="Calibri" w:eastAsia="Calibri" w:hAnsi="Calibri" w:cs="Calibri"/>
          <w:sz w:val="22"/>
        </w:rPr>
        <w:t xml:space="preserve">ay, we would suggest you allow a minimum of </w:t>
      </w:r>
      <w:r w:rsidR="003F5139">
        <w:rPr>
          <w:rFonts w:ascii="Calibri" w:eastAsia="Calibri" w:hAnsi="Calibri" w:cs="Calibri"/>
          <w:sz w:val="22"/>
        </w:rPr>
        <w:t>two</w:t>
      </w:r>
      <w:r>
        <w:rPr>
          <w:rFonts w:ascii="Calibri" w:eastAsia="Calibri" w:hAnsi="Calibri" w:cs="Calibri"/>
          <w:sz w:val="22"/>
        </w:rPr>
        <w:t xml:space="preserve"> hours for the Victorian workshop.</w:t>
      </w:r>
    </w:p>
    <w:p w14:paraId="0C5A25EC" w14:textId="77777777" w:rsidR="00604F4E" w:rsidRDefault="00604F4E">
      <w:pPr>
        <w:pStyle w:val="Standard"/>
        <w:rPr>
          <w:rFonts w:ascii="Calibri" w:eastAsia="Calibri" w:hAnsi="Calibri" w:cs="Calibri"/>
          <w:sz w:val="22"/>
        </w:rPr>
      </w:pPr>
    </w:p>
    <w:p w14:paraId="0C5A25ED" w14:textId="77777777" w:rsidR="00604F4E" w:rsidRDefault="00293B65">
      <w:pPr>
        <w:pStyle w:val="Standard"/>
        <w:rPr>
          <w:rFonts w:ascii="Calibri" w:eastAsia="Calibri" w:hAnsi="Calibri" w:cs="Calibri"/>
          <w:sz w:val="22"/>
        </w:rPr>
      </w:pPr>
      <w:r>
        <w:rPr>
          <w:rFonts w:ascii="Calibri" w:eastAsia="Calibri" w:hAnsi="Calibri" w:cs="Calibri"/>
          <w:sz w:val="22"/>
        </w:rPr>
        <w:t>School visits usually start at 10am but we can be flexible.</w:t>
      </w:r>
    </w:p>
    <w:p w14:paraId="0C5A25EE" w14:textId="77777777" w:rsidR="00604F4E" w:rsidRDefault="00604F4E">
      <w:pPr>
        <w:pStyle w:val="Standard"/>
        <w:rPr>
          <w:rFonts w:ascii="Calibri" w:eastAsia="Calibri" w:hAnsi="Calibri" w:cs="Calibri"/>
          <w:sz w:val="22"/>
        </w:rPr>
      </w:pPr>
    </w:p>
    <w:p w14:paraId="0C5A25EF" w14:textId="0CDFA85F" w:rsidR="00604F4E" w:rsidRDefault="00293B65">
      <w:pPr>
        <w:pStyle w:val="Standard"/>
        <w:rPr>
          <w:rFonts w:ascii="Calibri" w:eastAsia="Calibri" w:hAnsi="Calibri" w:cs="Calibri"/>
          <w:sz w:val="22"/>
        </w:rPr>
      </w:pPr>
      <w:r>
        <w:rPr>
          <w:rFonts w:ascii="Calibri" w:eastAsia="Calibri" w:hAnsi="Calibri" w:cs="Calibri"/>
          <w:sz w:val="22"/>
        </w:rPr>
        <w:t xml:space="preserve">The museum can accommodate approximately </w:t>
      </w:r>
      <w:r w:rsidR="00696AF2">
        <w:rPr>
          <w:rFonts w:ascii="Calibri" w:eastAsia="Calibri" w:hAnsi="Calibri" w:cs="Calibri"/>
          <w:sz w:val="22"/>
        </w:rPr>
        <w:t>30</w:t>
      </w:r>
      <w:r w:rsidR="003F5139">
        <w:rPr>
          <w:rFonts w:ascii="Calibri" w:eastAsia="Calibri" w:hAnsi="Calibri" w:cs="Calibri"/>
          <w:sz w:val="22"/>
        </w:rPr>
        <w:t> </w:t>
      </w:r>
      <w:r>
        <w:rPr>
          <w:rFonts w:ascii="Calibri" w:eastAsia="Calibri" w:hAnsi="Calibri" w:cs="Calibri"/>
          <w:sz w:val="22"/>
        </w:rPr>
        <w:t>children.</w:t>
      </w:r>
    </w:p>
    <w:p w14:paraId="0C5A25F0" w14:textId="1A6C05DD" w:rsidR="00604F4E" w:rsidRDefault="00293B65">
      <w:pPr>
        <w:pStyle w:val="Standard"/>
        <w:rPr>
          <w:rFonts w:ascii="Calibri" w:eastAsia="Calibri" w:hAnsi="Calibri" w:cs="Calibri"/>
          <w:sz w:val="22"/>
        </w:rPr>
      </w:pPr>
      <w:r>
        <w:rPr>
          <w:rFonts w:ascii="Calibri" w:eastAsia="Calibri" w:hAnsi="Calibri" w:cs="Calibri"/>
          <w:sz w:val="22"/>
        </w:rPr>
        <w:t>If you have more than one class, we can spread this over the morning and afternoon.</w:t>
      </w:r>
    </w:p>
    <w:p w14:paraId="0C5A25F1" w14:textId="77777777" w:rsidR="00604F4E" w:rsidRDefault="00604F4E">
      <w:pPr>
        <w:pStyle w:val="Standard"/>
        <w:rPr>
          <w:rFonts w:ascii="Calibri" w:eastAsia="Calibri" w:hAnsi="Calibri" w:cs="Calibri"/>
          <w:sz w:val="22"/>
        </w:rPr>
      </w:pPr>
    </w:p>
    <w:p w14:paraId="0C5A25F2" w14:textId="5EA31A4B" w:rsidR="00604F4E" w:rsidRDefault="00293B65">
      <w:pPr>
        <w:pStyle w:val="Standard"/>
        <w:rPr>
          <w:rFonts w:ascii="Calibri" w:eastAsia="Calibri" w:hAnsi="Calibri" w:cs="Calibri"/>
          <w:sz w:val="22"/>
        </w:rPr>
      </w:pPr>
      <w:r>
        <w:rPr>
          <w:rFonts w:ascii="Calibri" w:eastAsia="Calibri" w:hAnsi="Calibri" w:cs="Calibri"/>
          <w:sz w:val="22"/>
        </w:rPr>
        <w:t>On arrival you will be directed to the education room. There is plenty of space to hang coats, bags</w:t>
      </w:r>
      <w:r w:rsidR="00DC40C7">
        <w:rPr>
          <w:rFonts w:ascii="Calibri" w:eastAsia="Calibri" w:hAnsi="Calibri" w:cs="Calibri"/>
          <w:sz w:val="22"/>
        </w:rPr>
        <w:t>,</w:t>
      </w:r>
      <w:r>
        <w:rPr>
          <w:rFonts w:ascii="Calibri" w:eastAsia="Calibri" w:hAnsi="Calibri" w:cs="Calibri"/>
          <w:sz w:val="22"/>
        </w:rPr>
        <w:t xml:space="preserve"> and packed lunches.</w:t>
      </w:r>
    </w:p>
    <w:p w14:paraId="0C5A25F3" w14:textId="77777777" w:rsidR="00604F4E" w:rsidRDefault="00293B65">
      <w:pPr>
        <w:pStyle w:val="Standard"/>
        <w:rPr>
          <w:rFonts w:ascii="Calibri" w:eastAsia="Calibri" w:hAnsi="Calibri" w:cs="Calibri"/>
          <w:sz w:val="22"/>
        </w:rPr>
      </w:pPr>
      <w:r>
        <w:rPr>
          <w:rFonts w:ascii="Calibri" w:eastAsia="Calibri" w:hAnsi="Calibri" w:cs="Calibri"/>
          <w:sz w:val="22"/>
        </w:rPr>
        <w:t>If the children are not already dressed up, we provide Victorian clothing for them to wear.</w:t>
      </w:r>
    </w:p>
    <w:p w14:paraId="0C5A25F4" w14:textId="2E81E374" w:rsidR="00604F4E" w:rsidRDefault="00293B65">
      <w:pPr>
        <w:pStyle w:val="Standard"/>
        <w:rPr>
          <w:rFonts w:ascii="Calibri" w:eastAsia="Calibri" w:hAnsi="Calibri" w:cs="Calibri"/>
          <w:sz w:val="22"/>
        </w:rPr>
      </w:pPr>
      <w:r>
        <w:rPr>
          <w:rFonts w:ascii="Calibri" w:eastAsia="Calibri" w:hAnsi="Calibri" w:cs="Calibri"/>
          <w:sz w:val="22"/>
        </w:rPr>
        <w:t>There will be a brief introduction about the museum</w:t>
      </w:r>
      <w:r w:rsidR="00AC3D62">
        <w:rPr>
          <w:rFonts w:ascii="Calibri" w:eastAsia="Calibri" w:hAnsi="Calibri" w:cs="Calibri"/>
          <w:sz w:val="22"/>
        </w:rPr>
        <w:t>,</w:t>
      </w:r>
      <w:r>
        <w:rPr>
          <w:rFonts w:ascii="Calibri" w:eastAsia="Calibri" w:hAnsi="Calibri" w:cs="Calibri"/>
          <w:sz w:val="22"/>
        </w:rPr>
        <w:t xml:space="preserve"> and we will explain what they are going to be doing.</w:t>
      </w:r>
    </w:p>
    <w:p w14:paraId="0C5A25F5" w14:textId="77777777" w:rsidR="00604F4E" w:rsidRDefault="00293B65">
      <w:pPr>
        <w:pStyle w:val="Standard"/>
        <w:rPr>
          <w:rFonts w:ascii="Calibri" w:eastAsia="Calibri" w:hAnsi="Calibri" w:cs="Calibri"/>
          <w:sz w:val="22"/>
        </w:rPr>
      </w:pPr>
      <w:r>
        <w:rPr>
          <w:rFonts w:ascii="Calibri" w:eastAsia="Calibri" w:hAnsi="Calibri" w:cs="Calibri"/>
          <w:sz w:val="22"/>
        </w:rPr>
        <w:t>The children will be divided into three equal groups. (It makes it a little easier if you have arranged your three groups before the visit.)</w:t>
      </w:r>
    </w:p>
    <w:p w14:paraId="0C5A25F6" w14:textId="77777777" w:rsidR="00604F4E" w:rsidRDefault="00293B65">
      <w:pPr>
        <w:pStyle w:val="Standard"/>
        <w:rPr>
          <w:rFonts w:ascii="Calibri" w:eastAsia="Calibri" w:hAnsi="Calibri" w:cs="Calibri"/>
          <w:sz w:val="22"/>
        </w:rPr>
      </w:pPr>
      <w:r>
        <w:rPr>
          <w:rFonts w:ascii="Calibri" w:eastAsia="Calibri" w:hAnsi="Calibri" w:cs="Calibri"/>
          <w:sz w:val="22"/>
        </w:rPr>
        <w:t>Each group will start in a different area of the museum.</w:t>
      </w:r>
    </w:p>
    <w:p w14:paraId="0C5A25F7" w14:textId="77777777" w:rsidR="00604F4E" w:rsidRDefault="00604F4E">
      <w:pPr>
        <w:pStyle w:val="Standard"/>
        <w:rPr>
          <w:rFonts w:ascii="Calibri" w:eastAsia="Calibri" w:hAnsi="Calibri" w:cs="Calibri"/>
          <w:sz w:val="22"/>
        </w:rPr>
      </w:pPr>
    </w:p>
    <w:p w14:paraId="0C5A25F8" w14:textId="77777777" w:rsidR="00604F4E" w:rsidRDefault="00293B65">
      <w:pPr>
        <w:pStyle w:val="Standard"/>
        <w:rPr>
          <w:rFonts w:ascii="Calibri" w:eastAsia="Calibri" w:hAnsi="Calibri" w:cs="Calibri"/>
          <w:sz w:val="22"/>
        </w:rPr>
      </w:pPr>
      <w:r>
        <w:rPr>
          <w:rStyle w:val="T1"/>
          <w:rFonts w:ascii="Calibri" w:eastAsia="Calibri" w:hAnsi="Calibri" w:cs="Calibri"/>
          <w:sz w:val="22"/>
        </w:rPr>
        <w:t>The School Room</w:t>
      </w:r>
      <w:r>
        <w:rPr>
          <w:rFonts w:ascii="Calibri" w:eastAsia="Calibri" w:hAnsi="Calibri" w:cs="Calibri"/>
          <w:sz w:val="22"/>
        </w:rPr>
        <w:t xml:space="preserve"> </w:t>
      </w:r>
    </w:p>
    <w:p w14:paraId="0C5A25F9" w14:textId="69CBF00B" w:rsidR="00604F4E" w:rsidRDefault="00293B65">
      <w:pPr>
        <w:pStyle w:val="Standard"/>
        <w:rPr>
          <w:rFonts w:ascii="Calibri" w:eastAsia="Calibri" w:hAnsi="Calibri" w:cs="Calibri"/>
          <w:sz w:val="22"/>
        </w:rPr>
      </w:pPr>
      <w:r>
        <w:rPr>
          <w:rFonts w:ascii="Calibri" w:eastAsia="Calibri" w:hAnsi="Calibri" w:cs="Calibri"/>
          <w:sz w:val="22"/>
        </w:rPr>
        <w:t>The children will experience a Victorian style lesson given by Miss</w:t>
      </w:r>
      <w:r w:rsidR="00AC45CE">
        <w:rPr>
          <w:rFonts w:ascii="Calibri" w:eastAsia="Calibri" w:hAnsi="Calibri" w:cs="Calibri"/>
          <w:sz w:val="22"/>
        </w:rPr>
        <w:t>/Mr </w:t>
      </w:r>
      <w:r>
        <w:rPr>
          <w:rFonts w:ascii="Calibri" w:eastAsia="Calibri" w:hAnsi="Calibri" w:cs="Calibri"/>
          <w:sz w:val="22"/>
        </w:rPr>
        <w:t>Grimm, the class teacher. We always ensure the children know we are in character so as not to worry very young class members.</w:t>
      </w:r>
    </w:p>
    <w:p w14:paraId="0C5A25FB" w14:textId="45916956" w:rsidR="00604F4E" w:rsidRDefault="00BB5831" w:rsidP="001B3271">
      <w:pPr>
        <w:pStyle w:val="Standard"/>
        <w:rPr>
          <w:rFonts w:ascii="Calibri" w:eastAsia="Calibri" w:hAnsi="Calibri" w:cs="Calibri"/>
          <w:sz w:val="22"/>
        </w:rPr>
      </w:pPr>
      <w:r w:rsidRPr="008D5BC6">
        <w:rPr>
          <w:b/>
          <w:bCs/>
          <w:noProof/>
        </w:rPr>
        <w:drawing>
          <wp:anchor distT="0" distB="0" distL="114300" distR="114300" simplePos="0" relativeHeight="251669504" behindDoc="0" locked="0" layoutInCell="1" allowOverlap="1" wp14:anchorId="0C5A261C" wp14:editId="0C5A261D">
            <wp:simplePos x="0" y="0"/>
            <wp:positionH relativeFrom="page">
              <wp:posOffset>685800</wp:posOffset>
            </wp:positionH>
            <wp:positionV relativeFrom="page">
              <wp:posOffset>5667375</wp:posOffset>
            </wp:positionV>
            <wp:extent cx="1098550" cy="145097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9"/>
                    <a:stretch>
                      <a:fillRect/>
                    </a:stretch>
                  </pic:blipFill>
                  <pic:spPr>
                    <a:xfrm>
                      <a:off x="0" y="0"/>
                      <a:ext cx="1098550" cy="1450975"/>
                    </a:xfrm>
                    <a:prstGeom prst="rect">
                      <a:avLst/>
                    </a:prstGeom>
                  </pic:spPr>
                </pic:pic>
              </a:graphicData>
            </a:graphic>
          </wp:anchor>
        </w:drawing>
      </w:r>
      <w:r w:rsidR="00293B65" w:rsidRPr="008D5BC6">
        <w:rPr>
          <w:rFonts w:ascii="Calibri" w:eastAsia="Calibri" w:hAnsi="Calibri" w:cs="Calibri"/>
          <w:b/>
          <w:bCs/>
          <w:sz w:val="22"/>
        </w:rPr>
        <w:t>The</w:t>
      </w:r>
      <w:r w:rsidR="00293B65">
        <w:rPr>
          <w:rFonts w:ascii="Calibri" w:eastAsia="Calibri" w:hAnsi="Calibri" w:cs="Calibri"/>
          <w:sz w:val="22"/>
        </w:rPr>
        <w:t xml:space="preserve"> </w:t>
      </w:r>
      <w:r w:rsidR="00293B65" w:rsidRPr="008D5BC6">
        <w:rPr>
          <w:rFonts w:ascii="Calibri" w:eastAsia="Calibri" w:hAnsi="Calibri" w:cs="Calibri"/>
          <w:b/>
          <w:bCs/>
          <w:sz w:val="22"/>
        </w:rPr>
        <w:t>Farmhouse Kitchen</w:t>
      </w:r>
    </w:p>
    <w:p w14:paraId="0C5A25FC" w14:textId="77777777" w:rsidR="00604F4E" w:rsidRDefault="00293B65">
      <w:pPr>
        <w:pStyle w:val="P2"/>
        <w:rPr>
          <w:rFonts w:ascii="Calibri" w:eastAsia="Calibri" w:hAnsi="Calibri" w:cs="Calibri"/>
          <w:sz w:val="22"/>
        </w:rPr>
      </w:pPr>
      <w:r>
        <w:rPr>
          <w:rFonts w:ascii="Calibri" w:eastAsia="Calibri" w:hAnsi="Calibri" w:cs="Calibri"/>
          <w:sz w:val="22"/>
        </w:rPr>
        <w:t xml:space="preserve">This is where the children can talk to Mrs Burn as she carries out some everyday tasks in her kitchen. They will see how home life as a Victorian is so very different from today. </w:t>
      </w:r>
    </w:p>
    <w:p w14:paraId="6963D448" w14:textId="77777777" w:rsidR="00AF6024" w:rsidRDefault="00AF6024">
      <w:pPr>
        <w:pStyle w:val="P2"/>
        <w:rPr>
          <w:rFonts w:ascii="Calibri" w:eastAsia="Calibri" w:hAnsi="Calibri" w:cs="Calibri"/>
          <w:sz w:val="22"/>
        </w:rPr>
      </w:pPr>
    </w:p>
    <w:p w14:paraId="14C6A8F7" w14:textId="6F21E679" w:rsidR="00AF6024" w:rsidRDefault="00273EEF">
      <w:pPr>
        <w:pStyle w:val="P2"/>
        <w:rPr>
          <w:rFonts w:ascii="Calibri" w:eastAsia="Calibri" w:hAnsi="Calibri" w:cs="Calibri"/>
          <w:b/>
          <w:bCs/>
          <w:sz w:val="22"/>
        </w:rPr>
      </w:pPr>
      <w:r>
        <w:rPr>
          <w:rFonts w:ascii="Calibri" w:eastAsia="Calibri" w:hAnsi="Calibri" w:cs="Calibri"/>
          <w:b/>
          <w:bCs/>
          <w:sz w:val="22"/>
        </w:rPr>
        <w:t>Farmhouse Mini-Tour</w:t>
      </w:r>
    </w:p>
    <w:p w14:paraId="749B0081" w14:textId="16715FB3" w:rsidR="00273EEF" w:rsidRPr="00273EEF" w:rsidRDefault="00273EEF" w:rsidP="00FD2549">
      <w:pPr>
        <w:pStyle w:val="P2"/>
        <w:ind w:left="1416"/>
        <w:rPr>
          <w:rFonts w:ascii="Calibri" w:eastAsia="Calibri" w:hAnsi="Calibri" w:cs="Calibri"/>
          <w:sz w:val="22"/>
        </w:rPr>
      </w:pPr>
      <w:r>
        <w:rPr>
          <w:rFonts w:ascii="Calibri" w:eastAsia="Calibri" w:hAnsi="Calibri" w:cs="Calibri"/>
          <w:sz w:val="22"/>
        </w:rPr>
        <w:t>This is an alternative, depending on the availability of volunteers, and may be more suitable for children at KS</w:t>
      </w:r>
      <w:r w:rsidR="00DB4A28">
        <w:rPr>
          <w:rFonts w:ascii="Calibri" w:eastAsia="Calibri" w:hAnsi="Calibri" w:cs="Calibri"/>
          <w:sz w:val="22"/>
        </w:rPr>
        <w:t xml:space="preserve">1. The time in the kitchen is reduced, and is followed by visits to the </w:t>
      </w:r>
      <w:r w:rsidR="00FD2549">
        <w:rPr>
          <w:rFonts w:ascii="Calibri" w:eastAsia="Calibri" w:hAnsi="Calibri" w:cs="Calibri"/>
          <w:sz w:val="22"/>
        </w:rPr>
        <w:t xml:space="preserve">    </w:t>
      </w:r>
      <w:proofErr w:type="gramStart"/>
      <w:r w:rsidR="00FD2549">
        <w:rPr>
          <w:rFonts w:ascii="Calibri" w:eastAsia="Calibri" w:hAnsi="Calibri" w:cs="Calibri"/>
          <w:sz w:val="22"/>
        </w:rPr>
        <w:t xml:space="preserve"> </w:t>
      </w:r>
      <w:r w:rsidR="0063423E">
        <w:rPr>
          <w:rFonts w:ascii="Calibri" w:eastAsia="Calibri" w:hAnsi="Calibri" w:cs="Calibri"/>
          <w:sz w:val="22"/>
        </w:rPr>
        <w:t xml:space="preserve"> .</w:t>
      </w:r>
      <w:proofErr w:type="gramEnd"/>
      <w:r w:rsidR="0063423E">
        <w:rPr>
          <w:rFonts w:ascii="Calibri" w:eastAsia="Calibri" w:hAnsi="Calibri" w:cs="Calibri"/>
          <w:sz w:val="22"/>
        </w:rPr>
        <w:t xml:space="preserve">        </w:t>
      </w:r>
      <w:r w:rsidR="00FD2549">
        <w:rPr>
          <w:rFonts w:ascii="Calibri" w:eastAsia="Calibri" w:hAnsi="Calibri" w:cs="Calibri"/>
          <w:sz w:val="22"/>
        </w:rPr>
        <w:t>Victo</w:t>
      </w:r>
      <w:r w:rsidR="00DB4A28">
        <w:rPr>
          <w:rFonts w:ascii="Calibri" w:eastAsia="Calibri" w:hAnsi="Calibri" w:cs="Calibri"/>
          <w:sz w:val="22"/>
        </w:rPr>
        <w:t>rian Parlour, Bedroom</w:t>
      </w:r>
      <w:r w:rsidR="00FD2549">
        <w:rPr>
          <w:rFonts w:ascii="Calibri" w:eastAsia="Calibri" w:hAnsi="Calibri" w:cs="Calibri"/>
          <w:sz w:val="22"/>
        </w:rPr>
        <w:t>, and Childhood Room (toys).</w:t>
      </w:r>
    </w:p>
    <w:p w14:paraId="0C5A25FD" w14:textId="77777777" w:rsidR="00604F4E" w:rsidRDefault="00604F4E">
      <w:pPr>
        <w:pStyle w:val="P2"/>
        <w:rPr>
          <w:rFonts w:ascii="Calibri" w:eastAsia="Calibri" w:hAnsi="Calibri" w:cs="Calibri"/>
          <w:sz w:val="22"/>
        </w:rPr>
      </w:pPr>
    </w:p>
    <w:p w14:paraId="0C5A25FE" w14:textId="77777777" w:rsidR="00604F4E" w:rsidRDefault="00BB5831">
      <w:pPr>
        <w:pStyle w:val="P1"/>
        <w:rPr>
          <w:rFonts w:ascii="Calibri" w:eastAsia="Calibri" w:hAnsi="Calibri" w:cs="Calibri"/>
          <w:sz w:val="22"/>
        </w:rPr>
      </w:pPr>
      <w:r>
        <w:rPr>
          <w:noProof/>
        </w:rPr>
        <w:drawing>
          <wp:anchor distT="0" distB="0" distL="114300" distR="114300" simplePos="0" relativeHeight="251666432" behindDoc="0" locked="0" layoutInCell="1" allowOverlap="1" wp14:anchorId="0C5A261E" wp14:editId="0C5A261F">
            <wp:simplePos x="0" y="0"/>
            <wp:positionH relativeFrom="page">
              <wp:posOffset>5648325</wp:posOffset>
            </wp:positionH>
            <wp:positionV relativeFrom="page">
              <wp:posOffset>6657975</wp:posOffset>
            </wp:positionV>
            <wp:extent cx="1196975" cy="895350"/>
            <wp:effectExtent l="0" t="0" r="317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0"/>
                    <a:stretch>
                      <a:fillRect/>
                    </a:stretch>
                  </pic:blipFill>
                  <pic:spPr>
                    <a:xfrm>
                      <a:off x="0" y="0"/>
                      <a:ext cx="1196975" cy="895350"/>
                    </a:xfrm>
                    <a:prstGeom prst="rect">
                      <a:avLst/>
                    </a:prstGeom>
                  </pic:spPr>
                </pic:pic>
              </a:graphicData>
            </a:graphic>
          </wp:anchor>
        </w:drawing>
      </w:r>
      <w:r w:rsidR="00293B65">
        <w:rPr>
          <w:rFonts w:ascii="Calibri" w:eastAsia="Calibri" w:hAnsi="Calibri" w:cs="Calibri"/>
          <w:sz w:val="22"/>
        </w:rPr>
        <w:t>The Wash House</w:t>
      </w:r>
    </w:p>
    <w:p w14:paraId="0C5A25FF" w14:textId="77777777" w:rsidR="00604F4E" w:rsidRDefault="00293B65">
      <w:pPr>
        <w:pStyle w:val="P2"/>
        <w:rPr>
          <w:rFonts w:ascii="Calibri" w:eastAsia="Calibri" w:hAnsi="Calibri" w:cs="Calibri"/>
          <w:sz w:val="22"/>
        </w:rPr>
      </w:pPr>
      <w:r>
        <w:rPr>
          <w:rFonts w:ascii="Calibri" w:eastAsia="Calibri" w:hAnsi="Calibri" w:cs="Calibri"/>
          <w:sz w:val="22"/>
        </w:rPr>
        <w:t>Time to mess with water!</w:t>
      </w:r>
    </w:p>
    <w:p w14:paraId="0C5A2600" w14:textId="77777777" w:rsidR="00604F4E" w:rsidRDefault="00293B65">
      <w:pPr>
        <w:pStyle w:val="P2"/>
        <w:rPr>
          <w:rFonts w:ascii="Calibri" w:eastAsia="Calibri" w:hAnsi="Calibri" w:cs="Calibri"/>
          <w:sz w:val="22"/>
        </w:rPr>
      </w:pPr>
      <w:r>
        <w:rPr>
          <w:rFonts w:ascii="Calibri" w:eastAsia="Calibri" w:hAnsi="Calibri" w:cs="Calibri"/>
          <w:sz w:val="22"/>
        </w:rPr>
        <w:t>The children will learn about wash day in Victorian times and how much hard work it was.</w:t>
      </w:r>
    </w:p>
    <w:p w14:paraId="0C5A2601" w14:textId="77777777" w:rsidR="00604F4E" w:rsidRDefault="00BB5831">
      <w:pPr>
        <w:pStyle w:val="P2"/>
        <w:rPr>
          <w:rFonts w:ascii="Calibri" w:eastAsia="Calibri" w:hAnsi="Calibri" w:cs="Calibri"/>
          <w:sz w:val="22"/>
        </w:rPr>
      </w:pPr>
      <w:r>
        <w:rPr>
          <w:noProof/>
        </w:rPr>
        <w:drawing>
          <wp:anchor distT="0" distB="0" distL="114300" distR="114300" simplePos="0" relativeHeight="251667456" behindDoc="0" locked="0" layoutInCell="1" allowOverlap="1" wp14:anchorId="0C5A2620" wp14:editId="0C5A2621">
            <wp:simplePos x="0" y="0"/>
            <wp:positionH relativeFrom="page">
              <wp:posOffset>5670550</wp:posOffset>
            </wp:positionH>
            <wp:positionV relativeFrom="page">
              <wp:posOffset>7626350</wp:posOffset>
            </wp:positionV>
            <wp:extent cx="1177925" cy="875665"/>
            <wp:effectExtent l="0" t="0" r="3175"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1"/>
                    <a:stretch>
                      <a:fillRect/>
                    </a:stretch>
                  </pic:blipFill>
                  <pic:spPr>
                    <a:xfrm>
                      <a:off x="0" y="0"/>
                      <a:ext cx="1177925" cy="875665"/>
                    </a:xfrm>
                    <a:prstGeom prst="rect">
                      <a:avLst/>
                    </a:prstGeom>
                  </pic:spPr>
                </pic:pic>
              </a:graphicData>
            </a:graphic>
          </wp:anchor>
        </w:drawing>
      </w:r>
      <w:r w:rsidR="00293B65">
        <w:rPr>
          <w:rFonts w:ascii="Calibri" w:eastAsia="Calibri" w:hAnsi="Calibri" w:cs="Calibri"/>
          <w:sz w:val="22"/>
        </w:rPr>
        <w:t>They will each get chance to use the dolly in the dolly tubs, scrub with the wash boards and wring the wet clothes with the mangle. If time, they will have a turn with the carpet beater and hang out their clean washing.</w:t>
      </w:r>
    </w:p>
    <w:p w14:paraId="0C5A2602" w14:textId="77777777" w:rsidR="00604F4E" w:rsidRDefault="00604F4E">
      <w:pPr>
        <w:pStyle w:val="P2"/>
        <w:rPr>
          <w:rFonts w:ascii="Calibri" w:eastAsia="Calibri" w:hAnsi="Calibri" w:cs="Calibri"/>
          <w:sz w:val="22"/>
        </w:rPr>
      </w:pPr>
    </w:p>
    <w:p w14:paraId="0C5A2603" w14:textId="183E8192" w:rsidR="00604F4E" w:rsidRDefault="00293B65">
      <w:pPr>
        <w:pStyle w:val="P2"/>
        <w:rPr>
          <w:rFonts w:ascii="Calibri" w:eastAsia="Calibri" w:hAnsi="Calibri" w:cs="Calibri"/>
          <w:sz w:val="22"/>
        </w:rPr>
      </w:pPr>
      <w:r>
        <w:rPr>
          <w:rFonts w:ascii="Calibri" w:eastAsia="Calibri" w:hAnsi="Calibri" w:cs="Calibri"/>
          <w:sz w:val="22"/>
        </w:rPr>
        <w:t>Each activity lasts about 25</w:t>
      </w:r>
      <w:r w:rsidR="005B0DC5">
        <w:rPr>
          <w:rFonts w:ascii="Calibri" w:eastAsia="Calibri" w:hAnsi="Calibri" w:cs="Calibri"/>
          <w:sz w:val="22"/>
        </w:rPr>
        <w:t> </w:t>
      </w:r>
      <w:r>
        <w:rPr>
          <w:rFonts w:ascii="Calibri" w:eastAsia="Calibri" w:hAnsi="Calibri" w:cs="Calibri"/>
          <w:sz w:val="22"/>
        </w:rPr>
        <w:t xml:space="preserve">minutes after which a school bell </w:t>
      </w:r>
      <w:r w:rsidR="00A12195">
        <w:rPr>
          <w:rFonts w:ascii="Calibri" w:eastAsia="Calibri" w:hAnsi="Calibri" w:cs="Calibri"/>
          <w:sz w:val="22"/>
        </w:rPr>
        <w:t>will ring</w:t>
      </w:r>
      <w:r w:rsidR="002E5459">
        <w:rPr>
          <w:rFonts w:ascii="Calibri" w:eastAsia="Calibri" w:hAnsi="Calibri" w:cs="Calibri"/>
          <w:sz w:val="22"/>
        </w:rPr>
        <w:t>,</w:t>
      </w:r>
      <w:r>
        <w:rPr>
          <w:rFonts w:ascii="Calibri" w:eastAsia="Calibri" w:hAnsi="Calibri" w:cs="Calibri"/>
          <w:sz w:val="22"/>
        </w:rPr>
        <w:t xml:space="preserve"> and the children move round. This usually takes us until lunch time.</w:t>
      </w:r>
    </w:p>
    <w:p w14:paraId="0C5A2604" w14:textId="77777777" w:rsidR="00604F4E" w:rsidRDefault="00604F4E">
      <w:pPr>
        <w:pStyle w:val="P2"/>
        <w:rPr>
          <w:rFonts w:ascii="Calibri" w:eastAsia="Calibri" w:hAnsi="Calibri" w:cs="Calibri"/>
          <w:sz w:val="22"/>
        </w:rPr>
      </w:pPr>
    </w:p>
    <w:p w14:paraId="0C5A2605" w14:textId="5D1F2210" w:rsidR="00604F4E" w:rsidRDefault="00A12195">
      <w:pPr>
        <w:pStyle w:val="P2"/>
        <w:rPr>
          <w:rFonts w:ascii="Calibri" w:eastAsia="Calibri" w:hAnsi="Calibri" w:cs="Calibri"/>
          <w:sz w:val="22"/>
        </w:rPr>
      </w:pPr>
      <w:r>
        <w:rPr>
          <w:rFonts w:ascii="Calibri" w:eastAsia="Calibri" w:hAnsi="Calibri" w:cs="Calibri"/>
          <w:sz w:val="22"/>
        </w:rPr>
        <w:t>In inclement weather t</w:t>
      </w:r>
      <w:r w:rsidR="00293B65">
        <w:rPr>
          <w:rFonts w:ascii="Calibri" w:eastAsia="Calibri" w:hAnsi="Calibri" w:cs="Calibri"/>
          <w:sz w:val="22"/>
        </w:rPr>
        <w:t>he education room is available for the children to eat their packed lunch and we also have a lovely garden with picnic benches. Please take all your rubbish home with you.</w:t>
      </w:r>
    </w:p>
    <w:p w14:paraId="0C5A2606" w14:textId="77777777" w:rsidR="00604F4E" w:rsidRDefault="00604F4E">
      <w:pPr>
        <w:pStyle w:val="P2"/>
        <w:rPr>
          <w:rFonts w:ascii="Calibri" w:eastAsia="Calibri" w:hAnsi="Calibri" w:cs="Calibri"/>
          <w:sz w:val="22"/>
        </w:rPr>
      </w:pPr>
    </w:p>
    <w:p w14:paraId="0C5A2607" w14:textId="77777777" w:rsidR="00604F4E" w:rsidRDefault="00293B65">
      <w:pPr>
        <w:pStyle w:val="P2"/>
        <w:rPr>
          <w:rFonts w:ascii="Calibri" w:eastAsia="Calibri" w:hAnsi="Calibri" w:cs="Calibri"/>
          <w:sz w:val="22"/>
        </w:rPr>
      </w:pPr>
      <w:r>
        <w:rPr>
          <w:rFonts w:ascii="Calibri" w:eastAsia="Calibri" w:hAnsi="Calibri" w:cs="Calibri"/>
          <w:sz w:val="22"/>
        </w:rPr>
        <w:t>If you are staying with us for the full day, there is still plenty of the museum left to see including a new railway building and a childhood room.</w:t>
      </w:r>
    </w:p>
    <w:p w14:paraId="0C5A2608" w14:textId="1CD821E8" w:rsidR="00604F4E" w:rsidRDefault="00293B65">
      <w:pPr>
        <w:pStyle w:val="P2"/>
        <w:rPr>
          <w:rFonts w:ascii="Calibri" w:eastAsia="Calibri" w:hAnsi="Calibri" w:cs="Calibri"/>
          <w:sz w:val="22"/>
        </w:rPr>
      </w:pPr>
      <w:r>
        <w:rPr>
          <w:rFonts w:ascii="Calibri" w:eastAsia="Calibri" w:hAnsi="Calibri" w:cs="Calibri"/>
          <w:sz w:val="22"/>
        </w:rPr>
        <w:lastRenderedPageBreak/>
        <w:t>You may also like to organise a task for the children to complete in the afternoon</w:t>
      </w:r>
      <w:r w:rsidR="006E1565">
        <w:rPr>
          <w:rFonts w:ascii="Calibri" w:eastAsia="Calibri" w:hAnsi="Calibri" w:cs="Calibri"/>
          <w:sz w:val="22"/>
        </w:rPr>
        <w:t xml:space="preserve"> such as a visit to the seafront</w:t>
      </w:r>
      <w:r>
        <w:rPr>
          <w:rFonts w:ascii="Calibri" w:eastAsia="Calibri" w:hAnsi="Calibri" w:cs="Calibri"/>
          <w:sz w:val="22"/>
        </w:rPr>
        <w:t>.</w:t>
      </w:r>
    </w:p>
    <w:p w14:paraId="0C5A2609" w14:textId="7682EA2C" w:rsidR="00130D02" w:rsidRDefault="00130D02">
      <w:pPr>
        <w:spacing w:after="0" w:line="240" w:lineRule="auto"/>
        <w:rPr>
          <w:rFonts w:eastAsia="Calibri" w:cs="Calibri"/>
          <w:lang w:val="en-GB" w:eastAsia="en-GB"/>
        </w:rPr>
      </w:pPr>
    </w:p>
    <w:p w14:paraId="0C5A260A" w14:textId="77777777" w:rsidR="00604F4E" w:rsidRDefault="00293B65">
      <w:pPr>
        <w:pStyle w:val="P2"/>
        <w:rPr>
          <w:rFonts w:ascii="Calibri" w:eastAsia="Calibri" w:hAnsi="Calibri" w:cs="Calibri"/>
          <w:sz w:val="22"/>
        </w:rPr>
      </w:pPr>
      <w:r>
        <w:rPr>
          <w:rFonts w:ascii="Calibri" w:eastAsia="Calibri" w:hAnsi="Calibri" w:cs="Calibri"/>
          <w:sz w:val="22"/>
        </w:rPr>
        <w:t>We have a gift shop at the museum and, as a charity, we really would appreciate it if the children brought along some pocket money for a souvenir.</w:t>
      </w:r>
    </w:p>
    <w:p w14:paraId="0C5A260B" w14:textId="77777777" w:rsidR="00604F4E" w:rsidRDefault="00293B65">
      <w:pPr>
        <w:pStyle w:val="P2"/>
        <w:rPr>
          <w:rFonts w:ascii="Calibri" w:eastAsia="Calibri" w:hAnsi="Calibri" w:cs="Calibri"/>
          <w:sz w:val="22"/>
        </w:rPr>
      </w:pPr>
      <w:r>
        <w:rPr>
          <w:rFonts w:ascii="Calibri" w:eastAsia="Calibri" w:hAnsi="Calibri" w:cs="Calibri"/>
          <w:sz w:val="22"/>
        </w:rPr>
        <w:t>We suggest between £2 and £5.</w:t>
      </w:r>
    </w:p>
    <w:p w14:paraId="0C5A260C" w14:textId="77777777" w:rsidR="00604F4E" w:rsidRDefault="00293B65">
      <w:pPr>
        <w:pStyle w:val="P2"/>
        <w:rPr>
          <w:rFonts w:ascii="Calibri" w:eastAsia="Calibri" w:hAnsi="Calibri" w:cs="Calibri"/>
          <w:sz w:val="22"/>
        </w:rPr>
      </w:pPr>
      <w:r>
        <w:rPr>
          <w:rFonts w:ascii="Calibri" w:eastAsia="Calibri" w:hAnsi="Calibri" w:cs="Calibri"/>
          <w:sz w:val="22"/>
        </w:rPr>
        <w:t>We advise that the children come to the shop in their set groups.</w:t>
      </w:r>
    </w:p>
    <w:p w14:paraId="0C5A260D" w14:textId="77777777" w:rsidR="00604F4E" w:rsidRDefault="00604F4E">
      <w:pPr>
        <w:pStyle w:val="P2"/>
        <w:rPr>
          <w:rFonts w:ascii="Calibri" w:eastAsia="Calibri" w:hAnsi="Calibri" w:cs="Calibri"/>
          <w:sz w:val="22"/>
        </w:rPr>
      </w:pPr>
    </w:p>
    <w:p w14:paraId="0C5A260E" w14:textId="27E924F8" w:rsidR="00604F4E" w:rsidRDefault="00293B65">
      <w:pPr>
        <w:pStyle w:val="P2"/>
        <w:rPr>
          <w:rFonts w:ascii="Calibri" w:eastAsia="Calibri" w:hAnsi="Calibri" w:cs="Calibri"/>
          <w:sz w:val="22"/>
        </w:rPr>
      </w:pPr>
      <w:r>
        <w:rPr>
          <w:rFonts w:ascii="Calibri" w:eastAsia="Calibri" w:hAnsi="Calibri" w:cs="Calibri"/>
          <w:sz w:val="22"/>
        </w:rPr>
        <w:t>If you have not been to the museum before, we suggest you come for a free pre</w:t>
      </w:r>
      <w:r w:rsidR="005B0DC5">
        <w:rPr>
          <w:rFonts w:ascii="Calibri" w:eastAsia="Calibri" w:hAnsi="Calibri" w:cs="Calibri"/>
          <w:sz w:val="22"/>
        </w:rPr>
        <w:noBreakHyphen/>
      </w:r>
      <w:r>
        <w:rPr>
          <w:rFonts w:ascii="Calibri" w:eastAsia="Calibri" w:hAnsi="Calibri" w:cs="Calibri"/>
          <w:sz w:val="22"/>
        </w:rPr>
        <w:t>visit.</w:t>
      </w:r>
    </w:p>
    <w:p w14:paraId="0C5A260F" w14:textId="77777777" w:rsidR="00604F4E" w:rsidRDefault="00293B65">
      <w:pPr>
        <w:pStyle w:val="P2"/>
        <w:rPr>
          <w:rFonts w:ascii="Calibri" w:eastAsia="Calibri" w:hAnsi="Calibri" w:cs="Calibri"/>
          <w:sz w:val="22"/>
        </w:rPr>
      </w:pPr>
      <w:r>
        <w:rPr>
          <w:rFonts w:ascii="Calibri" w:eastAsia="Calibri" w:hAnsi="Calibri" w:cs="Calibri"/>
          <w:sz w:val="22"/>
        </w:rPr>
        <w:t>Please arrange this in advance so a member of the education team can meet with you.</w:t>
      </w:r>
    </w:p>
    <w:p w14:paraId="0C5A2610" w14:textId="77777777" w:rsidR="00604F4E" w:rsidRDefault="00604F4E">
      <w:pPr>
        <w:pStyle w:val="P2"/>
        <w:rPr>
          <w:rFonts w:ascii="Calibri" w:eastAsia="Calibri" w:hAnsi="Calibri" w:cs="Calibri"/>
          <w:sz w:val="22"/>
        </w:rPr>
      </w:pPr>
    </w:p>
    <w:p w14:paraId="0C5A2611" w14:textId="77777777" w:rsidR="00604F4E" w:rsidRDefault="00293B65">
      <w:pPr>
        <w:pStyle w:val="P1"/>
        <w:rPr>
          <w:rFonts w:ascii="Calibri" w:eastAsia="Calibri" w:hAnsi="Calibri" w:cs="Calibri"/>
          <w:sz w:val="22"/>
        </w:rPr>
      </w:pPr>
      <w:r>
        <w:rPr>
          <w:rFonts w:ascii="Calibri" w:eastAsia="Calibri" w:hAnsi="Calibri" w:cs="Calibri"/>
          <w:sz w:val="22"/>
        </w:rPr>
        <w:t>Payment</w:t>
      </w:r>
    </w:p>
    <w:p w14:paraId="0C5A2612" w14:textId="4DC0AE8A" w:rsidR="00604F4E" w:rsidRDefault="00293B65">
      <w:pPr>
        <w:pStyle w:val="P1"/>
        <w:rPr>
          <w:rFonts w:ascii="Calibri" w:eastAsia="Calibri" w:hAnsi="Calibri" w:cs="Calibri"/>
          <w:sz w:val="22"/>
        </w:rPr>
      </w:pPr>
      <w:r>
        <w:rPr>
          <w:rFonts w:ascii="Calibri" w:eastAsia="Calibri" w:hAnsi="Calibri" w:cs="Calibri"/>
          <w:sz w:val="22"/>
        </w:rPr>
        <w:t xml:space="preserve">On the day of your </w:t>
      </w:r>
      <w:proofErr w:type="gramStart"/>
      <w:r>
        <w:rPr>
          <w:rFonts w:ascii="Calibri" w:eastAsia="Calibri" w:hAnsi="Calibri" w:cs="Calibri"/>
          <w:sz w:val="22"/>
        </w:rPr>
        <w:t>visit</w:t>
      </w:r>
      <w:proofErr w:type="gramEnd"/>
      <w:r>
        <w:rPr>
          <w:rFonts w:ascii="Calibri" w:eastAsia="Calibri" w:hAnsi="Calibri" w:cs="Calibri"/>
          <w:sz w:val="22"/>
        </w:rPr>
        <w:t xml:space="preserve"> you will be </w:t>
      </w:r>
      <w:r w:rsidR="00B30EAD">
        <w:rPr>
          <w:rFonts w:ascii="Calibri" w:eastAsia="Calibri" w:hAnsi="Calibri" w:cs="Calibri"/>
          <w:sz w:val="22"/>
        </w:rPr>
        <w:t>invoiced (paper copy and via email)</w:t>
      </w:r>
      <w:r>
        <w:rPr>
          <w:rFonts w:ascii="Calibri" w:eastAsia="Calibri" w:hAnsi="Calibri" w:cs="Calibri"/>
          <w:sz w:val="22"/>
        </w:rPr>
        <w:t>.</w:t>
      </w:r>
    </w:p>
    <w:p w14:paraId="0C5A2613" w14:textId="39B705C6" w:rsidR="00604F4E" w:rsidRDefault="00293B65">
      <w:pPr>
        <w:pStyle w:val="P1"/>
        <w:rPr>
          <w:rFonts w:ascii="Calibri" w:eastAsia="Calibri" w:hAnsi="Calibri" w:cs="Calibri"/>
          <w:sz w:val="22"/>
        </w:rPr>
      </w:pPr>
      <w:r>
        <w:rPr>
          <w:rFonts w:ascii="Calibri" w:eastAsia="Calibri" w:hAnsi="Calibri" w:cs="Calibri"/>
          <w:sz w:val="22"/>
        </w:rPr>
        <w:t>We don't advise pre</w:t>
      </w:r>
      <w:r w:rsidR="005B0DC5">
        <w:rPr>
          <w:rFonts w:ascii="Calibri" w:eastAsia="Calibri" w:hAnsi="Calibri" w:cs="Calibri"/>
          <w:sz w:val="22"/>
        </w:rPr>
        <w:noBreakHyphen/>
      </w:r>
      <w:r>
        <w:rPr>
          <w:rFonts w:ascii="Calibri" w:eastAsia="Calibri" w:hAnsi="Calibri" w:cs="Calibri"/>
          <w:sz w:val="22"/>
        </w:rPr>
        <w:t>payment as numbers can often change due to illness.</w:t>
      </w:r>
    </w:p>
    <w:p w14:paraId="0C5A2614" w14:textId="18DEA552" w:rsidR="00604F4E" w:rsidRDefault="00293B65">
      <w:pPr>
        <w:pStyle w:val="P1"/>
        <w:rPr>
          <w:rFonts w:ascii="Calibri" w:eastAsia="Calibri" w:hAnsi="Calibri" w:cs="Calibri"/>
          <w:sz w:val="22"/>
        </w:rPr>
      </w:pPr>
      <w:r>
        <w:rPr>
          <w:rFonts w:ascii="Calibri" w:eastAsia="Calibri" w:hAnsi="Calibri" w:cs="Calibri"/>
          <w:sz w:val="22"/>
        </w:rPr>
        <w:t xml:space="preserve">Please make cheques payable to </w:t>
      </w:r>
      <w:r w:rsidR="005B0DC5">
        <w:rPr>
          <w:rFonts w:ascii="Calibri" w:eastAsia="Calibri" w:hAnsi="Calibri" w:cs="Calibri"/>
          <w:sz w:val="22"/>
        </w:rPr>
        <w:t>‘</w:t>
      </w:r>
      <w:r>
        <w:rPr>
          <w:rFonts w:ascii="Calibri" w:eastAsia="Calibri" w:hAnsi="Calibri" w:cs="Calibri"/>
          <w:sz w:val="22"/>
        </w:rPr>
        <w:t>Hornsea</w:t>
      </w:r>
      <w:r w:rsidR="005B0DC5">
        <w:rPr>
          <w:rFonts w:ascii="Calibri" w:eastAsia="Calibri" w:hAnsi="Calibri" w:cs="Calibri"/>
          <w:sz w:val="22"/>
        </w:rPr>
        <w:t> </w:t>
      </w:r>
      <w:r>
        <w:rPr>
          <w:rFonts w:ascii="Calibri" w:eastAsia="Calibri" w:hAnsi="Calibri" w:cs="Calibri"/>
          <w:sz w:val="22"/>
        </w:rPr>
        <w:t>Museum</w:t>
      </w:r>
      <w:r w:rsidR="005B0DC5">
        <w:rPr>
          <w:rFonts w:ascii="Calibri" w:eastAsia="Calibri" w:hAnsi="Calibri" w:cs="Calibri"/>
          <w:sz w:val="22"/>
        </w:rPr>
        <w:t>’</w:t>
      </w:r>
      <w:r>
        <w:rPr>
          <w:rFonts w:ascii="Calibri" w:eastAsia="Calibri" w:hAnsi="Calibri" w:cs="Calibri"/>
          <w:sz w:val="22"/>
        </w:rPr>
        <w:t>.</w:t>
      </w:r>
    </w:p>
    <w:p w14:paraId="0C5A2615" w14:textId="699D952F" w:rsidR="00604F4E" w:rsidRPr="004A1F67" w:rsidRDefault="00293B65">
      <w:pPr>
        <w:rPr>
          <w:b/>
          <w:bCs/>
        </w:rPr>
      </w:pPr>
      <w:r w:rsidRPr="004A1F67">
        <w:rPr>
          <w:rFonts w:eastAsia="Calibri" w:cs="Calibri"/>
          <w:b/>
          <w:bCs/>
        </w:rPr>
        <w:t>Alternatively</w:t>
      </w:r>
      <w:r w:rsidR="00EF69E8">
        <w:rPr>
          <w:rFonts w:eastAsia="Calibri" w:cs="Calibri"/>
          <w:b/>
          <w:bCs/>
        </w:rPr>
        <w:t>,</w:t>
      </w:r>
      <w:r w:rsidR="004A1F67">
        <w:rPr>
          <w:rFonts w:eastAsia="Calibri" w:cs="Calibri"/>
          <w:b/>
          <w:bCs/>
        </w:rPr>
        <w:t xml:space="preserve"> </w:t>
      </w:r>
      <w:r w:rsidR="008D5BC6">
        <w:rPr>
          <w:rFonts w:eastAsia="Calibri" w:cs="Calibri"/>
          <w:b/>
          <w:bCs/>
        </w:rPr>
        <w:t>you can arran</w:t>
      </w:r>
      <w:r w:rsidRPr="004A1F67">
        <w:rPr>
          <w:rFonts w:eastAsia="Calibri" w:cs="Calibri"/>
          <w:b/>
          <w:bCs/>
        </w:rPr>
        <w:t>ge a B</w:t>
      </w:r>
      <w:r w:rsidR="005B0DC5" w:rsidRPr="004A1F67">
        <w:rPr>
          <w:rFonts w:eastAsia="Calibri" w:cs="Calibri"/>
          <w:b/>
          <w:bCs/>
        </w:rPr>
        <w:t>ACS</w:t>
      </w:r>
      <w:r w:rsidRPr="004A1F67">
        <w:rPr>
          <w:rFonts w:eastAsia="Calibri" w:cs="Calibri"/>
          <w:b/>
          <w:bCs/>
        </w:rPr>
        <w:t xml:space="preserve"> payment.</w:t>
      </w:r>
    </w:p>
    <w:sectPr w:rsidR="00604F4E" w:rsidRPr="004A1F67" w:rsidSect="00372980">
      <w:footerReference w:type="default" r:id="rId12"/>
      <w:pgSz w:w="11906" w:h="16838"/>
      <w:pgMar w:top="1134" w:right="1134" w:bottom="850"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B4AB8" w14:textId="77777777" w:rsidR="00372980" w:rsidRDefault="00372980">
      <w:pPr>
        <w:spacing w:after="0" w:line="240" w:lineRule="auto"/>
      </w:pPr>
      <w:r>
        <w:separator/>
      </w:r>
    </w:p>
  </w:endnote>
  <w:endnote w:type="continuationSeparator" w:id="0">
    <w:p w14:paraId="2AECE932" w14:textId="77777777" w:rsidR="00372980" w:rsidRDefault="00372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2626" w14:textId="276D6F06" w:rsidR="00604F4E" w:rsidRDefault="00293B65" w:rsidP="00130D02">
    <w:pPr>
      <w:pStyle w:val="Footer"/>
      <w:spacing w:after="0" w:line="240" w:lineRule="auto"/>
      <w:jc w:val="center"/>
      <w:rPr>
        <w:sz w:val="16"/>
      </w:rPr>
    </w:pPr>
    <w:r>
      <w:rPr>
        <w:sz w:val="16"/>
      </w:rPr>
      <w:t xml:space="preserve">Hornsea Museum, 11 – 17 Newbegin, Hornsea, HU18 1AB   Tel: 01964 533443   </w:t>
    </w:r>
    <w:hyperlink r:id="rId1" w:history="1">
      <w:r w:rsidR="00D17CD9" w:rsidRPr="00D53232">
        <w:rPr>
          <w:rStyle w:val="Hyperlink"/>
          <w:sz w:val="16"/>
        </w:rPr>
        <w:t>info</w:t>
      </w:r>
    </w:hyperlink>
    <w:r w:rsidR="00717955">
      <w:rPr>
        <w:rStyle w:val="Hyperlink"/>
        <w:sz w:val="16"/>
      </w:rPr>
      <w:t>@hornseamuseum.co.uk</w:t>
    </w:r>
  </w:p>
  <w:p w14:paraId="0C5A2627" w14:textId="05F08C18" w:rsidR="00604F4E" w:rsidRPr="00130D02" w:rsidRDefault="00293B65" w:rsidP="00130D02">
    <w:pPr>
      <w:pStyle w:val="Footer"/>
      <w:spacing w:after="0" w:line="240" w:lineRule="auto"/>
      <w:jc w:val="center"/>
      <w:rPr>
        <w:sz w:val="16"/>
      </w:rPr>
    </w:pPr>
    <w:r>
      <w:rPr>
        <w:sz w:val="16"/>
      </w:rPr>
      <w:t>Registered Charity Number 509615</w:t>
    </w:r>
  </w:p>
  <w:p w14:paraId="0C5A2628" w14:textId="77777777" w:rsidR="00604F4E" w:rsidRDefault="00604F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BD2F5" w14:textId="77777777" w:rsidR="00372980" w:rsidRDefault="00372980">
      <w:pPr>
        <w:spacing w:after="0" w:line="240" w:lineRule="auto"/>
      </w:pPr>
      <w:r>
        <w:separator/>
      </w:r>
    </w:p>
  </w:footnote>
  <w:footnote w:type="continuationSeparator" w:id="0">
    <w:p w14:paraId="092BC6AC" w14:textId="77777777" w:rsidR="00372980" w:rsidRDefault="003729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F4E"/>
    <w:rsid w:val="00130D02"/>
    <w:rsid w:val="001B3271"/>
    <w:rsid w:val="00273EEF"/>
    <w:rsid w:val="00293B65"/>
    <w:rsid w:val="002E5459"/>
    <w:rsid w:val="00372980"/>
    <w:rsid w:val="003F5139"/>
    <w:rsid w:val="004A1F67"/>
    <w:rsid w:val="0055738C"/>
    <w:rsid w:val="005B0DC5"/>
    <w:rsid w:val="00604F4E"/>
    <w:rsid w:val="0063423E"/>
    <w:rsid w:val="00696AF2"/>
    <w:rsid w:val="006E1565"/>
    <w:rsid w:val="00717955"/>
    <w:rsid w:val="0078727A"/>
    <w:rsid w:val="008D5BC6"/>
    <w:rsid w:val="0093013F"/>
    <w:rsid w:val="00A12195"/>
    <w:rsid w:val="00AC3D62"/>
    <w:rsid w:val="00AC45CE"/>
    <w:rsid w:val="00AF6024"/>
    <w:rsid w:val="00B30EAD"/>
    <w:rsid w:val="00BB5831"/>
    <w:rsid w:val="00D17CD9"/>
    <w:rsid w:val="00DB4A28"/>
    <w:rsid w:val="00DC40C7"/>
    <w:rsid w:val="00EF69E8"/>
    <w:rsid w:val="00F14DDB"/>
    <w:rsid w:val="00F67E89"/>
    <w:rsid w:val="00FB162F"/>
    <w:rsid w:val="00FD2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A25E5"/>
  <w15:docId w15:val="{0C87DC85-0C45-403C-B1CE-3D814D11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lang w:val="en-US" w:eastAsia="zh-CN"/>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color w:val="365F91"/>
      <w:sz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color w:val="4F81BD"/>
      <w:sz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color w:val="243F6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color w:val="404040"/>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sz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Pr>
      <w:rFonts w:asciiTheme="majorHAnsi" w:eastAsiaTheme="majorEastAsia" w:hAnsiTheme="majorHAnsi" w:cstheme="majorBidi"/>
      <w:b/>
      <w:i/>
      <w:color w:val="4F81BD"/>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404040"/>
    </w:rPr>
  </w:style>
  <w:style w:type="paragraph" w:customStyle="1" w:styleId="Paragraph-default-1484684130707">
    <w:name w:val="Paragraph-default-1484684130707"/>
    <w:hidden/>
    <w:uiPriority w:val="99"/>
    <w:rPr>
      <w:rFonts w:ascii="Times New Roman" w:hAnsi="Times New Roman" w:cs="Mangal"/>
      <w:sz w:val="24"/>
    </w:rPr>
  </w:style>
  <w:style w:type="paragraph" w:styleId="Quote">
    <w:name w:val="Quote"/>
    <w:basedOn w:val="Normal"/>
    <w:next w:val="Normal"/>
    <w:link w:val="QuoteChar"/>
    <w:uiPriority w:val="29"/>
    <w:qFormat/>
    <w:rPr>
      <w:i/>
      <w:color w:val="000000"/>
    </w:rPr>
  </w:style>
  <w:style w:type="character" w:styleId="FootnoteReference">
    <w:name w:val="foot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color w:val="4F81BD"/>
      <w:spacing w:val="15"/>
      <w:sz w:val="24"/>
    </w:rPr>
  </w:style>
  <w:style w:type="character" w:customStyle="1" w:styleId="EndnoteTextChar">
    <w:name w:val="Endnote Text Char"/>
    <w:basedOn w:val="DefaultParagraphFont"/>
    <w:link w:val="EndnoteText"/>
    <w:uiPriority w:val="99"/>
    <w:semiHidden/>
    <w:rPr>
      <w:sz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pPr>
      <w:spacing w:after="0" w:line="240" w:lineRule="auto"/>
    </w:pPr>
    <w:rPr>
      <w:rFonts w:ascii="Tahoma" w:hAnsi="Tahoma" w:cs="Tahoma"/>
      <w:sz w:val="16"/>
    </w:rPr>
  </w:style>
  <w:style w:type="character" w:customStyle="1" w:styleId="SubtitleChar">
    <w:name w:val="Subtitle Char"/>
    <w:basedOn w:val="DefaultParagraphFont"/>
    <w:link w:val="Subtitle"/>
    <w:uiPriority w:val="11"/>
    <w:rPr>
      <w:rFonts w:asciiTheme="majorHAnsi" w:eastAsiaTheme="majorEastAsia" w:hAnsiTheme="majorHAnsi" w:cstheme="majorBidi"/>
      <w:i/>
      <w:color w:val="4F81BD"/>
      <w:spacing w:val="15"/>
      <w:sz w:val="24"/>
    </w:rPr>
  </w:style>
  <w:style w:type="paragraph" w:styleId="FootnoteText">
    <w:name w:val="footnote text"/>
    <w:basedOn w:val="Normal"/>
    <w:link w:val="FootnoteTextChar"/>
    <w:uiPriority w:val="99"/>
    <w:semiHidden/>
    <w:unhideWhenUsed/>
    <w:pPr>
      <w:spacing w:after="0" w:line="240" w:lineRule="auto"/>
    </w:pPr>
    <w:rPr>
      <w:sz w:val="20"/>
    </w:rPr>
  </w:style>
  <w:style w:type="paragraph" w:styleId="EndnoteText">
    <w:name w:val="endnote text"/>
    <w:basedOn w:val="Normal"/>
    <w:link w:val="EndnoteTextChar"/>
    <w:uiPriority w:val="99"/>
    <w:semiHidden/>
    <w:unhideWhenUsed/>
    <w:pPr>
      <w:spacing w:after="0" w:line="240" w:lineRule="auto"/>
    </w:pPr>
    <w:rPr>
      <w:sz w:val="20"/>
    </w:rPr>
  </w:style>
  <w:style w:type="character" w:styleId="SubtleReference">
    <w:name w:val="Subtle Reference"/>
    <w:basedOn w:val="DefaultParagraphFont"/>
    <w:uiPriority w:val="31"/>
    <w:qFormat/>
    <w:rPr>
      <w:smallCaps/>
      <w:color w:val="C0504D"/>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4F81BD"/>
      <w:sz w:val="26"/>
    </w:rPr>
  </w:style>
  <w:style w:type="paragraph" w:customStyle="1" w:styleId="P1">
    <w:name w:val="P1"/>
    <w:basedOn w:val="Standard"/>
    <w:hidden/>
    <w:uiPriority w:val="99"/>
    <w:rPr>
      <w:b/>
    </w:rPr>
  </w:style>
  <w:style w:type="character" w:customStyle="1" w:styleId="IntenseQuoteChar">
    <w:name w:val="Intense Quote Char"/>
    <w:basedOn w:val="DefaultParagraphFont"/>
    <w:link w:val="IntenseQuote"/>
    <w:uiPriority w:val="30"/>
    <w:rPr>
      <w:b/>
      <w:i/>
      <w:color w:val="4F81BD"/>
    </w:rPr>
  </w:style>
  <w:style w:type="character" w:customStyle="1" w:styleId="FootnoteTextChar">
    <w:name w:val="Footnote Text Char"/>
    <w:basedOn w:val="DefaultParagraphFont"/>
    <w:link w:val="FootnoteText"/>
    <w:uiPriority w:val="99"/>
    <w:semiHidden/>
    <w:rPr>
      <w:sz w:val="20"/>
    </w:rPr>
  </w:style>
  <w:style w:type="paragraph" w:styleId="Header">
    <w:name w:val="header"/>
    <w:basedOn w:val="Normal"/>
    <w:link w:val="HeaderChar"/>
    <w:uiPriority w:val="99"/>
    <w:pPr>
      <w:tabs>
        <w:tab w:val="center" w:pos="4513"/>
        <w:tab w:val="right" w:pos="9026"/>
      </w:tabs>
    </w:pPr>
  </w:style>
  <w:style w:type="character" w:styleId="Hyperlink">
    <w:name w:val="Hyperlink"/>
    <w:uiPriority w:val="99"/>
    <w:rPr>
      <w:rFonts w:ascii="Calibri" w:eastAsia="SimSun" w:hAnsi="Calibri" w:cs="Times New Roman"/>
      <w:color w:val="0000FF"/>
      <w:u w:val="single"/>
    </w:rPr>
  </w:style>
  <w:style w:type="character" w:styleId="IntenseReference">
    <w:name w:val="Intense Reference"/>
    <w:basedOn w:val="DefaultParagraphFont"/>
    <w:uiPriority w:val="32"/>
    <w:qFormat/>
    <w:rPr>
      <w:b/>
      <w:smallCaps/>
      <w:color w:val="C0504D"/>
      <w:spacing w:val="5"/>
      <w:u w:val="single"/>
    </w:rPr>
  </w:style>
  <w:style w:type="paragraph" w:styleId="Footer">
    <w:name w:val="footer"/>
    <w:basedOn w:val="Normal"/>
    <w:link w:val="FooterChar"/>
    <w:uiPriority w:val="99"/>
    <w:pPr>
      <w:tabs>
        <w:tab w:val="center" w:pos="4513"/>
        <w:tab w:val="right" w:pos="9026"/>
      </w:tabs>
    </w:pPr>
  </w:style>
  <w:style w:type="paragraph" w:styleId="NoSpacing">
    <w:name w:val="No Spacing"/>
    <w:uiPriority w:val="1"/>
    <w:qFormat/>
  </w:style>
  <w:style w:type="character" w:styleId="Emphasis">
    <w:name w:val="Emphasis"/>
    <w:basedOn w:val="DefaultParagraphFont"/>
    <w:uiPriority w:val="20"/>
    <w:qFormat/>
    <w:rPr>
      <w:i/>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rPr>
  </w:style>
  <w:style w:type="character" w:styleId="SubtleEmphasis">
    <w:name w:val="Subtle Emphasis"/>
    <w:basedOn w:val="DefaultParagraphFont"/>
    <w:uiPriority w:val="19"/>
    <w:qFormat/>
    <w:rPr>
      <w:i/>
      <w:color w:val="808080"/>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customStyle="1" w:styleId="QuoteChar">
    <w:name w:val="Quote Char"/>
    <w:basedOn w:val="DefaultParagraphFont"/>
    <w:link w:val="Quote"/>
    <w:uiPriority w:val="29"/>
    <w:rPr>
      <w:i/>
      <w:color w:val="000000"/>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365F91"/>
      <w:sz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F81BD"/>
    </w:rPr>
  </w:style>
  <w:style w:type="character" w:customStyle="1" w:styleId="FooterChar">
    <w:name w:val="Footer Char"/>
    <w:link w:val="Footer"/>
    <w:uiPriority w:val="99"/>
    <w:rPr>
      <w:rFonts w:ascii="Calibri" w:eastAsia="SimSun" w:hAnsi="Calibri" w:cs="Times New Roman"/>
      <w:sz w:val="22"/>
      <w:lang w:val="en-US" w:eastAsia="zh-CN"/>
    </w:rPr>
  </w:style>
  <w:style w:type="character" w:customStyle="1" w:styleId="TitleChar">
    <w:name w:val="Title Char"/>
    <w:basedOn w:val="DefaultParagraphFont"/>
    <w:link w:val="Title"/>
    <w:uiPriority w:val="10"/>
    <w:rPr>
      <w:rFonts w:asciiTheme="majorHAnsi" w:eastAsiaTheme="majorEastAsia" w:hAnsiTheme="majorHAnsi" w:cstheme="majorBidi"/>
      <w:color w:val="17365D"/>
      <w:spacing w:val="5"/>
      <w:sz w:val="52"/>
    </w:rPr>
  </w:style>
  <w:style w:type="paragraph" w:styleId="EnvelopeAddress">
    <w:name w:val="envelope address"/>
    <w:basedOn w:val="Normal"/>
    <w:uiPriority w:val="99"/>
    <w:unhideWhenUsed/>
    <w:pPr>
      <w:spacing w:after="0" w:line="240" w:lineRule="auto"/>
      <w:ind w:left="2880"/>
    </w:pPr>
    <w:rPr>
      <w:rFonts w:asciiTheme="majorHAnsi" w:eastAsiaTheme="majorEastAsia" w:hAnsiTheme="majorHAnsi" w:cstheme="majorBidi"/>
      <w:sz w:val="24"/>
    </w:rPr>
  </w:style>
  <w:style w:type="character" w:styleId="Strong">
    <w:name w:val="Strong"/>
    <w:basedOn w:val="DefaultParagraphFont"/>
    <w:uiPriority w:val="22"/>
    <w:qFormat/>
    <w:rPr>
      <w:b/>
    </w:rPr>
  </w:style>
  <w:style w:type="character" w:styleId="EndnoteReference">
    <w:name w:val="endnote reference"/>
    <w:basedOn w:val="DefaultParagraphFont"/>
    <w:uiPriority w:val="99"/>
    <w:semiHidden/>
    <w:unhideWhenUsed/>
    <w:rPr>
      <w:vertAlign w:val="superscript"/>
    </w:rPr>
  </w:style>
  <w:style w:type="paragraph" w:styleId="EnvelopeReturn">
    <w:name w:val="envelope return"/>
    <w:basedOn w:val="Normal"/>
    <w:uiPriority w:val="99"/>
    <w:unhideWhenUsed/>
    <w:pPr>
      <w:spacing w:after="0" w:line="240" w:lineRule="auto"/>
    </w:pPr>
    <w:rPr>
      <w:rFonts w:asciiTheme="majorHAnsi" w:eastAsiaTheme="majorEastAsia" w:hAnsiTheme="majorHAnsi" w:cstheme="majorBidi"/>
      <w:sz w:val="20"/>
    </w:rPr>
  </w:style>
  <w:style w:type="character" w:customStyle="1" w:styleId="BalloonTextChar">
    <w:name w:val="Balloon Text Char"/>
    <w:link w:val="BalloonText"/>
    <w:uiPriority w:val="99"/>
    <w:semiHidden/>
    <w:rPr>
      <w:rFonts w:ascii="Tahoma" w:eastAsia="SimSun" w:hAnsi="Tahoma" w:cs="Tahoma"/>
      <w:sz w:val="16"/>
      <w:lang w:val="en-US" w:eastAsia="zh-CN"/>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sz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color w:val="404040"/>
      <w:sz w:val="2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b/>
      <w:i/>
      <w:color w:val="4F81BD"/>
    </w:rPr>
  </w:style>
  <w:style w:type="character" w:customStyle="1" w:styleId="T1">
    <w:name w:val="T1"/>
    <w:hidden/>
    <w:uiPriority w:val="99"/>
    <w:rPr>
      <w:b/>
    </w:rPr>
  </w:style>
  <w:style w:type="character" w:customStyle="1" w:styleId="Heading6Char">
    <w:name w:val="Heading 6 Char"/>
    <w:basedOn w:val="DefaultParagraphFont"/>
    <w:link w:val="Heading6"/>
    <w:uiPriority w:val="9"/>
    <w:rPr>
      <w:rFonts w:asciiTheme="majorHAnsi" w:eastAsiaTheme="majorEastAsia" w:hAnsiTheme="majorHAnsi" w:cstheme="majorBidi"/>
      <w:i/>
      <w:color w:val="243F60"/>
    </w:rPr>
  </w:style>
  <w:style w:type="paragraph" w:customStyle="1" w:styleId="P2">
    <w:name w:val="P2"/>
    <w:basedOn w:val="Standard"/>
    <w:hidden/>
    <w:uiPriority w:val="99"/>
  </w:style>
  <w:style w:type="paragraph" w:customStyle="1" w:styleId="Standard">
    <w:name w:val="Standard"/>
    <w:basedOn w:val="Paragraph-default-1484684130707"/>
    <w:hidden/>
    <w:uiPriority w:val="99"/>
  </w:style>
  <w:style w:type="paragraph" w:styleId="Title">
    <w:name w:val="Title"/>
    <w:basedOn w:val="Normal"/>
    <w:next w:val="Normal"/>
    <w:link w:val="TitleChar"/>
    <w:uiPriority w:val="10"/>
    <w:qFormat/>
    <w:pPr>
      <w:pBdr>
        <w:bottom w:val="single" w:sz="8" w:space="0" w:color="4F81BD"/>
      </w:pBdr>
      <w:spacing w:after="300" w:line="240" w:lineRule="auto"/>
      <w:contextualSpacing/>
    </w:pPr>
    <w:rPr>
      <w:rFonts w:asciiTheme="majorHAnsi" w:eastAsiaTheme="majorEastAsia" w:hAnsiTheme="majorHAnsi" w:cstheme="majorBidi"/>
      <w:color w:val="17365D"/>
      <w:spacing w:val="5"/>
      <w:sz w:val="52"/>
    </w:rPr>
  </w:style>
  <w:style w:type="character" w:styleId="BookTitle">
    <w:name w:val="Book Title"/>
    <w:basedOn w:val="DefaultParagraphFont"/>
    <w:uiPriority w:val="33"/>
    <w:qFormat/>
    <w:rPr>
      <w:b/>
      <w:smallCaps/>
      <w:spacing w:val="5"/>
    </w:rPr>
  </w:style>
  <w:style w:type="character" w:customStyle="1" w:styleId="HeaderChar">
    <w:name w:val="Header Char"/>
    <w:link w:val="Header"/>
    <w:uiPriority w:val="99"/>
    <w:rPr>
      <w:rFonts w:ascii="Calibri" w:eastAsia="SimSun" w:hAnsi="Calibri" w:cs="Times New Roman"/>
      <w:sz w:val="22"/>
      <w:lang w:val="en-US" w:eastAsia="zh-CN"/>
    </w:rPr>
  </w:style>
  <w:style w:type="paragraph" w:styleId="IntenseQuote">
    <w:name w:val="Intense Quote"/>
    <w:basedOn w:val="Normal"/>
    <w:next w:val="Normal"/>
    <w:link w:val="IntenseQuoteChar"/>
    <w:uiPriority w:val="30"/>
    <w:qFormat/>
    <w:pPr>
      <w:pBdr>
        <w:bottom w:val="single" w:sz="4" w:space="0" w:color="4F81BD"/>
      </w:pBdr>
      <w:spacing w:before="200" w:after="280"/>
      <w:ind w:left="936" w:right="936"/>
    </w:pPr>
    <w:rPr>
      <w:b/>
      <w:i/>
      <w:color w:val="4F81BD"/>
    </w:rPr>
  </w:style>
  <w:style w:type="character" w:styleId="UnresolvedMention">
    <w:name w:val="Unresolved Mention"/>
    <w:basedOn w:val="DefaultParagraphFont"/>
    <w:uiPriority w:val="99"/>
    <w:semiHidden/>
    <w:unhideWhenUsed/>
    <w:rsid w:val="00D17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 TargetMode="External"/></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DBo</dc:creator>
  <cp:lastModifiedBy>Hornsea Museum Office</cp:lastModifiedBy>
  <cp:revision>20</cp:revision>
  <cp:lastPrinted>2023-09-21T07:50:00Z</cp:lastPrinted>
  <dcterms:created xsi:type="dcterms:W3CDTF">2023-08-30T12:12:00Z</dcterms:created>
  <dcterms:modified xsi:type="dcterms:W3CDTF">2024-01-18T15:18:00Z</dcterms:modified>
</cp:coreProperties>
</file>